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99" w:rsidRPr="00727199" w:rsidRDefault="00727199" w:rsidP="00727199">
      <w:pPr>
        <w:spacing w:line="220" w:lineRule="atLeast"/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 w:rsidRPr="00727199">
        <w:rPr>
          <w:rFonts w:asciiTheme="minorEastAsia" w:eastAsiaTheme="minorEastAsia" w:hAnsiTheme="minorEastAsia" w:hint="eastAsia"/>
          <w:b/>
          <w:sz w:val="30"/>
          <w:szCs w:val="30"/>
        </w:rPr>
        <w:t>供应室层流洁净通风系统保养服务要求</w:t>
      </w:r>
    </w:p>
    <w:p w:rsidR="002C17C5" w:rsidRDefault="002C17C5" w:rsidP="002C17C5">
      <w:pPr>
        <w:spacing w:line="320" w:lineRule="exact"/>
        <w:rPr>
          <w:rFonts w:asciiTheme="minorEastAsia" w:eastAsiaTheme="minorEastAsia" w:hAnsiTheme="minorEastAsia" w:hint="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一、所使用机组信息</w:t>
      </w:r>
    </w:p>
    <w:p w:rsidR="002C17C5" w:rsidRPr="002C17C5" w:rsidRDefault="002C17C5" w:rsidP="002C17C5">
      <w:pPr>
        <w:spacing w:line="320" w:lineRule="exact"/>
        <w:rPr>
          <w:rFonts w:asciiTheme="minorEastAsia" w:eastAsiaTheme="minorEastAsia" w:hAnsiTheme="minorEastAsia" w:hint="eastAsia"/>
          <w:sz w:val="28"/>
          <w:szCs w:val="28"/>
          <w:vertAlign w:val="superscript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名称：</w:t>
      </w:r>
      <w:r w:rsidRPr="002C17C5">
        <w:rPr>
          <w:rFonts w:asciiTheme="minorEastAsia" w:eastAsiaTheme="minorEastAsia" w:hAnsiTheme="minorEastAsia" w:hint="eastAsia"/>
          <w:sz w:val="28"/>
          <w:szCs w:val="28"/>
        </w:rPr>
        <w:t>组合式空气处理机组</w:t>
      </w:r>
      <w:r>
        <w:rPr>
          <w:rFonts w:asciiTheme="minorEastAsia" w:eastAsiaTheme="minorEastAsia" w:hAnsiTheme="minorEastAsia" w:hint="eastAsia"/>
          <w:sz w:val="28"/>
          <w:szCs w:val="28"/>
        </w:rPr>
        <w:t>，型号：</w:t>
      </w:r>
      <w:r w:rsidRPr="002C17C5">
        <w:rPr>
          <w:rFonts w:asciiTheme="minorEastAsia" w:eastAsiaTheme="minorEastAsia" w:hAnsiTheme="minorEastAsia"/>
          <w:sz w:val="28"/>
          <w:szCs w:val="28"/>
        </w:rPr>
        <w:t>TMC15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2C17C5">
        <w:rPr>
          <w:rFonts w:asciiTheme="minorEastAsia" w:eastAsiaTheme="minorEastAsia" w:hAnsiTheme="minorEastAsia"/>
          <w:sz w:val="28"/>
          <w:szCs w:val="28"/>
        </w:rPr>
        <w:t>9BHX</w:t>
      </w:r>
      <w:r>
        <w:rPr>
          <w:rFonts w:asciiTheme="minorEastAsia" w:eastAsiaTheme="minorEastAsia" w:hAnsiTheme="minorEastAsia" w:hint="eastAsia"/>
          <w:sz w:val="28"/>
          <w:szCs w:val="28"/>
        </w:rPr>
        <w:t>，风量：16700m</w:t>
      </w:r>
      <w:r w:rsidRPr="002C17C5">
        <w:rPr>
          <w:rFonts w:asciiTheme="minorEastAsia" w:eastAsiaTheme="minorEastAsia" w:hAnsiTheme="minorEastAsia" w:hint="eastAsia"/>
          <w:sz w:val="28"/>
          <w:szCs w:val="28"/>
          <w:vertAlign w:val="superscript"/>
        </w:rPr>
        <w:t>3</w:t>
      </w:r>
      <w:r w:rsidRPr="002C17C5">
        <w:rPr>
          <w:rFonts w:asciiTheme="minorEastAsia" w:eastAsiaTheme="minorEastAsia" w:hAnsiTheme="minorEastAsia" w:hint="eastAsia"/>
          <w:sz w:val="28"/>
          <w:szCs w:val="28"/>
        </w:rPr>
        <w:t>/h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27199" w:rsidRPr="00101D21" w:rsidRDefault="002C17C5" w:rsidP="002C17C5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二</w:t>
      </w:r>
      <w:r w:rsidR="00727199" w:rsidRPr="00101D21">
        <w:rPr>
          <w:rFonts w:asciiTheme="minorEastAsia" w:eastAsiaTheme="minorEastAsia" w:hAnsiTheme="minorEastAsia" w:hint="eastAsia"/>
          <w:sz w:val="28"/>
          <w:szCs w:val="28"/>
        </w:rPr>
        <w:t>、对供应室层流洁净通风系统</w:t>
      </w:r>
      <w:r w:rsidR="00101D21">
        <w:rPr>
          <w:rFonts w:asciiTheme="minorEastAsia" w:eastAsiaTheme="minorEastAsia" w:hAnsiTheme="minorEastAsia" w:hint="eastAsia"/>
          <w:sz w:val="28"/>
          <w:szCs w:val="28"/>
        </w:rPr>
        <w:t>进行</w:t>
      </w:r>
      <w:r w:rsidR="00727199" w:rsidRPr="00101D21">
        <w:rPr>
          <w:rFonts w:asciiTheme="minorEastAsia" w:eastAsiaTheme="minorEastAsia" w:hAnsiTheme="minorEastAsia" w:hint="eastAsia"/>
          <w:sz w:val="28"/>
          <w:szCs w:val="28"/>
        </w:rPr>
        <w:t>周期保养，并定期更换初效过滤网，中效过滤网，高效过滤器等。</w:t>
      </w:r>
    </w:p>
    <w:p w:rsidR="00727199" w:rsidRPr="00101D21" w:rsidRDefault="00727199" w:rsidP="002C17C5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 w:rsidRPr="00101D21">
        <w:rPr>
          <w:rFonts w:asciiTheme="minorEastAsia" w:eastAsiaTheme="minorEastAsia" w:hAnsiTheme="minorEastAsia" w:hint="eastAsia"/>
          <w:sz w:val="28"/>
          <w:szCs w:val="28"/>
        </w:rPr>
        <w:t>1、每季度一次，每年到甲方供应室设备现场至少4次，对供应商洁净空调机组更换初中效过滤网。</w:t>
      </w:r>
    </w:p>
    <w:p w:rsidR="00727199" w:rsidRPr="00101D21" w:rsidRDefault="00727199" w:rsidP="002C17C5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 w:rsidRPr="00101D21">
        <w:rPr>
          <w:rFonts w:asciiTheme="minorEastAsia" w:eastAsiaTheme="minorEastAsia" w:hAnsiTheme="minorEastAsia" w:hint="eastAsia"/>
          <w:sz w:val="28"/>
          <w:szCs w:val="28"/>
        </w:rPr>
        <w:t>2、每季度清洗一次供应室回风网及中央空调天花机送风过滤网。</w:t>
      </w:r>
    </w:p>
    <w:p w:rsidR="00727199" w:rsidRPr="00101D21" w:rsidRDefault="00727199" w:rsidP="002C17C5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 w:rsidRPr="00101D21">
        <w:rPr>
          <w:rFonts w:asciiTheme="minorEastAsia" w:eastAsiaTheme="minorEastAsia" w:hAnsiTheme="minorEastAsia" w:hint="eastAsia"/>
          <w:sz w:val="28"/>
          <w:szCs w:val="28"/>
        </w:rPr>
        <w:t>3、每半年更换一次中效过滤网，每年更换一次高效过滤器。</w:t>
      </w:r>
    </w:p>
    <w:p w:rsidR="00727199" w:rsidRPr="00101D21" w:rsidRDefault="00727199" w:rsidP="002C17C5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 w:rsidRPr="00101D21">
        <w:rPr>
          <w:rFonts w:asciiTheme="minorEastAsia" w:eastAsiaTheme="minorEastAsia" w:hAnsiTheme="minorEastAsia" w:hint="eastAsia"/>
          <w:sz w:val="28"/>
          <w:szCs w:val="28"/>
        </w:rPr>
        <w:t>4、定期巡检。乙方每季度派人到现场进行检查，了解设备的使用情况，并对设备进行一次 全面的技术指标检测及机械传动部分的检查，调整不达标的部分。</w:t>
      </w:r>
    </w:p>
    <w:p w:rsidR="00727199" w:rsidRPr="00101D21" w:rsidRDefault="00727199" w:rsidP="002C17C5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 w:rsidRPr="00101D21">
        <w:rPr>
          <w:rFonts w:asciiTheme="minorEastAsia" w:eastAsiaTheme="minorEastAsia" w:hAnsiTheme="minorEastAsia" w:hint="eastAsia"/>
          <w:sz w:val="28"/>
          <w:szCs w:val="28"/>
        </w:rPr>
        <w:t>5、施工过程中严禁野蛮施工，对原有结构</w:t>
      </w:r>
      <w:r w:rsidR="002C17C5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Pr="00101D21">
        <w:rPr>
          <w:rFonts w:asciiTheme="minorEastAsia" w:eastAsiaTheme="minorEastAsia" w:hAnsiTheme="minorEastAsia" w:hint="eastAsia"/>
          <w:sz w:val="28"/>
          <w:szCs w:val="28"/>
        </w:rPr>
        <w:t>设备</w:t>
      </w:r>
      <w:r w:rsidR="002C17C5">
        <w:rPr>
          <w:rFonts w:asciiTheme="minorEastAsia" w:eastAsiaTheme="minorEastAsia" w:hAnsiTheme="minorEastAsia" w:hint="eastAsia"/>
          <w:sz w:val="28"/>
          <w:szCs w:val="28"/>
        </w:rPr>
        <w:t>及</w:t>
      </w:r>
      <w:r w:rsidRPr="00101D21">
        <w:rPr>
          <w:rFonts w:asciiTheme="minorEastAsia" w:eastAsiaTheme="minorEastAsia" w:hAnsiTheme="minorEastAsia" w:hint="eastAsia"/>
          <w:sz w:val="28"/>
          <w:szCs w:val="28"/>
        </w:rPr>
        <w:t>设施必须做好保护。</w:t>
      </w:r>
    </w:p>
    <w:p w:rsidR="00727199" w:rsidRPr="00101D21" w:rsidRDefault="00727199" w:rsidP="002C17C5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 w:rsidRPr="00101D21">
        <w:rPr>
          <w:rFonts w:asciiTheme="minorEastAsia" w:eastAsiaTheme="minorEastAsia" w:hAnsiTheme="minorEastAsia" w:hint="eastAsia"/>
          <w:sz w:val="28"/>
          <w:szCs w:val="28"/>
        </w:rPr>
        <w:t>6、合约有效期内每年</w:t>
      </w:r>
      <w:r w:rsidR="002C17C5">
        <w:rPr>
          <w:rFonts w:asciiTheme="minorEastAsia" w:eastAsiaTheme="minorEastAsia" w:hAnsiTheme="minorEastAsia" w:hint="eastAsia"/>
          <w:sz w:val="28"/>
          <w:szCs w:val="28"/>
        </w:rPr>
        <w:t>不少于</w:t>
      </w:r>
      <w:r w:rsidRPr="00101D21">
        <w:rPr>
          <w:rFonts w:asciiTheme="minorEastAsia" w:eastAsiaTheme="minorEastAsia" w:hAnsiTheme="minorEastAsia" w:hint="eastAsia"/>
          <w:sz w:val="28"/>
          <w:szCs w:val="28"/>
        </w:rPr>
        <w:t>一次， 由乙方检测人员负责对供应室洁净度、 风量、压差进行检测和记录，并提供检测报告。</w:t>
      </w:r>
    </w:p>
    <w:p w:rsidR="00727199" w:rsidRPr="00101D21" w:rsidRDefault="00727199" w:rsidP="002C17C5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 w:rsidRPr="00101D21">
        <w:rPr>
          <w:rFonts w:asciiTheme="minorEastAsia" w:eastAsiaTheme="minorEastAsia" w:hAnsiTheme="minorEastAsia" w:hint="eastAsia"/>
          <w:sz w:val="28"/>
          <w:szCs w:val="28"/>
        </w:rPr>
        <w:t>7、乙方负责协助甲方建立完整的售后服务保养维修记录档案，以备随时查阅。</w:t>
      </w:r>
    </w:p>
    <w:p w:rsidR="004358AB" w:rsidRPr="00101D21" w:rsidRDefault="00727199" w:rsidP="002C17C5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 w:rsidRPr="00101D21">
        <w:rPr>
          <w:rFonts w:asciiTheme="minorEastAsia" w:eastAsiaTheme="minorEastAsia" w:hAnsiTheme="minorEastAsia" w:hint="eastAsia"/>
          <w:sz w:val="28"/>
          <w:szCs w:val="28"/>
        </w:rPr>
        <w:t>8、工作记录。乙方设立《维修保养计划书》、《主要设备运行记录》、《性能检查》、《维修保养记录表》等工作记录。</w:t>
      </w:r>
    </w:p>
    <w:p w:rsidR="00101D21" w:rsidRPr="00101D21" w:rsidRDefault="00101D21" w:rsidP="002C17C5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 w:rsidRPr="00101D21">
        <w:rPr>
          <w:rFonts w:asciiTheme="minorEastAsia" w:eastAsiaTheme="minorEastAsia" w:hAnsiTheme="minorEastAsia" w:hint="eastAsia"/>
          <w:sz w:val="28"/>
          <w:szCs w:val="28"/>
        </w:rPr>
        <w:t>9、实施保养的工程质量须符合医院洁净系统建筑技术规范的相关要求，保证完工后，各洁净区达到原洁净度等级标准。</w:t>
      </w:r>
    </w:p>
    <w:p w:rsidR="00101D21" w:rsidRPr="00101D21" w:rsidRDefault="002C17C5" w:rsidP="002C17C5">
      <w:pPr>
        <w:spacing w:line="32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101D21" w:rsidRPr="00101D21">
        <w:rPr>
          <w:rFonts w:asciiTheme="minorEastAsia" w:eastAsiaTheme="minorEastAsia" w:hAnsiTheme="minorEastAsia" w:hint="eastAsia"/>
          <w:sz w:val="28"/>
          <w:szCs w:val="28"/>
        </w:rPr>
        <w:t>、年度耗材更换周期及数量参考清单</w:t>
      </w:r>
    </w:p>
    <w:tbl>
      <w:tblPr>
        <w:tblStyle w:val="a5"/>
        <w:tblW w:w="8734" w:type="dxa"/>
        <w:tblLook w:val="04A0"/>
      </w:tblPr>
      <w:tblGrid>
        <w:gridCol w:w="983"/>
        <w:gridCol w:w="1401"/>
        <w:gridCol w:w="1576"/>
        <w:gridCol w:w="1194"/>
        <w:gridCol w:w="1193"/>
        <w:gridCol w:w="1194"/>
        <w:gridCol w:w="1193"/>
      </w:tblGrid>
      <w:tr w:rsidR="00101D21" w:rsidTr="00721A09">
        <w:trPr>
          <w:trHeight w:val="434"/>
        </w:trPr>
        <w:tc>
          <w:tcPr>
            <w:tcW w:w="98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序号</w:t>
            </w:r>
          </w:p>
        </w:tc>
        <w:tc>
          <w:tcPr>
            <w:tcW w:w="1401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1576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型号规格</w:t>
            </w: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更换周期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价格</w:t>
            </w: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年度数量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合计</w:t>
            </w:r>
          </w:p>
        </w:tc>
      </w:tr>
      <w:tr w:rsidR="00101D21" w:rsidTr="00721A09">
        <w:trPr>
          <w:trHeight w:val="434"/>
        </w:trPr>
        <w:tc>
          <w:tcPr>
            <w:tcW w:w="98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1401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初效过滤器</w:t>
            </w:r>
          </w:p>
        </w:tc>
        <w:tc>
          <w:tcPr>
            <w:tcW w:w="1576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595*955*46</w:t>
            </w: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3个月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24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1D21" w:rsidTr="00721A09">
        <w:trPr>
          <w:trHeight w:val="411"/>
        </w:trPr>
        <w:tc>
          <w:tcPr>
            <w:tcW w:w="98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1401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中效过滤器</w:t>
            </w:r>
          </w:p>
        </w:tc>
        <w:tc>
          <w:tcPr>
            <w:tcW w:w="1576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592*592*310</w:t>
            </w: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6个月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1D21" w:rsidTr="00721A09">
        <w:trPr>
          <w:trHeight w:val="434"/>
        </w:trPr>
        <w:tc>
          <w:tcPr>
            <w:tcW w:w="98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1401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高效过滤器</w:t>
            </w:r>
          </w:p>
        </w:tc>
        <w:tc>
          <w:tcPr>
            <w:tcW w:w="1576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485*485*225</w:t>
            </w: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12个月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1D21" w:rsidTr="00721A09">
        <w:trPr>
          <w:trHeight w:val="434"/>
        </w:trPr>
        <w:tc>
          <w:tcPr>
            <w:tcW w:w="98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401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高效过滤器</w:t>
            </w:r>
          </w:p>
        </w:tc>
        <w:tc>
          <w:tcPr>
            <w:tcW w:w="1576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320*320*225</w:t>
            </w: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12个月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12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1D21" w:rsidTr="00721A09">
        <w:trPr>
          <w:trHeight w:val="411"/>
        </w:trPr>
        <w:tc>
          <w:tcPr>
            <w:tcW w:w="98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1401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回风网</w:t>
            </w:r>
          </w:p>
        </w:tc>
        <w:tc>
          <w:tcPr>
            <w:tcW w:w="1576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500*300*10</w:t>
            </w: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12个月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01D21" w:rsidTr="00721A09">
        <w:trPr>
          <w:trHeight w:val="434"/>
        </w:trPr>
        <w:tc>
          <w:tcPr>
            <w:tcW w:w="98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1401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工期</w:t>
            </w:r>
          </w:p>
        </w:tc>
        <w:tc>
          <w:tcPr>
            <w:tcW w:w="1576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4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 w:rsidRPr="00721A09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1193" w:type="dxa"/>
            <w:vAlign w:val="center"/>
          </w:tcPr>
          <w:p w:rsidR="00101D21" w:rsidRPr="00721A09" w:rsidRDefault="00101D21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21A09" w:rsidTr="00721A09">
        <w:trPr>
          <w:trHeight w:val="434"/>
        </w:trPr>
        <w:tc>
          <w:tcPr>
            <w:tcW w:w="983" w:type="dxa"/>
            <w:vAlign w:val="center"/>
          </w:tcPr>
          <w:p w:rsidR="00721A09" w:rsidRPr="00721A09" w:rsidRDefault="00721A09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合计</w:t>
            </w:r>
          </w:p>
        </w:tc>
        <w:tc>
          <w:tcPr>
            <w:tcW w:w="1401" w:type="dxa"/>
            <w:vAlign w:val="center"/>
          </w:tcPr>
          <w:p w:rsidR="00721A09" w:rsidRPr="00721A09" w:rsidRDefault="00721A09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6" w:type="dxa"/>
            <w:vAlign w:val="center"/>
          </w:tcPr>
          <w:p w:rsidR="00721A09" w:rsidRPr="00721A09" w:rsidRDefault="00721A09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4" w:type="dxa"/>
            <w:vAlign w:val="center"/>
          </w:tcPr>
          <w:p w:rsidR="00721A09" w:rsidRPr="00721A09" w:rsidRDefault="00721A09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3" w:type="dxa"/>
            <w:vAlign w:val="center"/>
          </w:tcPr>
          <w:p w:rsidR="00721A09" w:rsidRPr="00721A09" w:rsidRDefault="00721A09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4" w:type="dxa"/>
            <w:vAlign w:val="center"/>
          </w:tcPr>
          <w:p w:rsidR="00721A09" w:rsidRPr="00721A09" w:rsidRDefault="00721A09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3" w:type="dxa"/>
            <w:vAlign w:val="center"/>
          </w:tcPr>
          <w:p w:rsidR="00721A09" w:rsidRPr="00721A09" w:rsidRDefault="00721A09" w:rsidP="00721A09">
            <w:pPr>
              <w:spacing w:line="22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101D21" w:rsidRDefault="00101D21" w:rsidP="002C17C5">
      <w:pPr>
        <w:spacing w:line="220" w:lineRule="atLeast"/>
      </w:pPr>
    </w:p>
    <w:sectPr w:rsidR="00101D2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27" w:rsidRDefault="006A5F27" w:rsidP="00727199">
      <w:pPr>
        <w:spacing w:after="0"/>
      </w:pPr>
      <w:r>
        <w:separator/>
      </w:r>
    </w:p>
  </w:endnote>
  <w:endnote w:type="continuationSeparator" w:id="0">
    <w:p w:rsidR="006A5F27" w:rsidRDefault="006A5F27" w:rsidP="0072719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27" w:rsidRDefault="006A5F27" w:rsidP="00727199">
      <w:pPr>
        <w:spacing w:after="0"/>
      </w:pPr>
      <w:r>
        <w:separator/>
      </w:r>
    </w:p>
  </w:footnote>
  <w:footnote w:type="continuationSeparator" w:id="0">
    <w:p w:rsidR="006A5F27" w:rsidRDefault="006A5F27" w:rsidP="0072719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1D21"/>
    <w:rsid w:val="00185897"/>
    <w:rsid w:val="001B2879"/>
    <w:rsid w:val="002C17C5"/>
    <w:rsid w:val="00323B43"/>
    <w:rsid w:val="003D37D8"/>
    <w:rsid w:val="00426133"/>
    <w:rsid w:val="004358AB"/>
    <w:rsid w:val="006A5F27"/>
    <w:rsid w:val="00721A09"/>
    <w:rsid w:val="00727199"/>
    <w:rsid w:val="008B7726"/>
    <w:rsid w:val="00A733B9"/>
    <w:rsid w:val="00D31D50"/>
    <w:rsid w:val="00E95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71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719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71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7199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101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C17C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2024-06-09T07:57:00Z</dcterms:modified>
</cp:coreProperties>
</file>