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8E" w:rsidRDefault="0004488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  <w:r w:rsidR="00DF62D1">
        <w:rPr>
          <w:rFonts w:ascii="宋体" w:hAnsi="宋体" w:cs="宋体" w:hint="eastAsia"/>
          <w:sz w:val="28"/>
          <w:szCs w:val="28"/>
        </w:rPr>
        <w:t>相关</w:t>
      </w:r>
      <w:r>
        <w:rPr>
          <w:rFonts w:ascii="宋体" w:hAnsi="宋体" w:cs="宋体" w:hint="eastAsia"/>
          <w:sz w:val="28"/>
          <w:szCs w:val="28"/>
        </w:rPr>
        <w:t>遴选文件</w:t>
      </w:r>
      <w:r w:rsidR="00DF62D1">
        <w:rPr>
          <w:rFonts w:ascii="宋体" w:hAnsi="宋体" w:cs="宋体" w:hint="eastAsia"/>
          <w:sz w:val="28"/>
          <w:szCs w:val="28"/>
        </w:rPr>
        <w:t>格式参考</w:t>
      </w:r>
    </w:p>
    <w:p w:rsidR="0004488E" w:rsidRDefault="0004488E">
      <w:pPr>
        <w:widowControl/>
        <w:snapToGrid w:val="0"/>
        <w:spacing w:line="360" w:lineRule="auto"/>
        <w:ind w:right="-517"/>
        <w:jc w:val="left"/>
        <w:rPr>
          <w:rFonts w:ascii="仿宋_GB2312" w:eastAsia="仿宋_GB2312"/>
          <w:color w:val="FF0000"/>
        </w:rPr>
      </w:pPr>
      <w:r>
        <w:t xml:space="preserve"> </w:t>
      </w:r>
      <w:r>
        <w:rPr>
          <w:rFonts w:ascii="仿宋_GB2312" w:eastAsia="仿宋_GB2312" w:cs="仿宋_GB2312" w:hint="eastAsia"/>
        </w:rPr>
        <w:t>格式</w:t>
      </w:r>
      <w:r w:rsidR="00DF62D1">
        <w:rPr>
          <w:rFonts w:ascii="仿宋_GB2312" w:eastAsia="仿宋_GB2312" w:cs="仿宋_GB2312" w:hint="eastAsia"/>
        </w:rPr>
        <w:t>1</w:t>
      </w:r>
      <w:r>
        <w:rPr>
          <w:rFonts w:ascii="仿宋_GB2312" w:eastAsia="仿宋_GB2312" w:cs="仿宋_GB2312" w:hint="eastAsia"/>
        </w:rPr>
        <w:t>：冷链供货承诺函</w:t>
      </w:r>
      <w:r>
        <w:rPr>
          <w:rFonts w:ascii="仿宋_GB2312" w:eastAsia="仿宋_GB2312" w:cs="仿宋_GB2312" w:hint="eastAsia"/>
          <w:color w:val="FF0000"/>
        </w:rPr>
        <w:t>（如有需冷藏</w:t>
      </w:r>
      <w:r>
        <w:rPr>
          <w:rFonts w:ascii="仿宋_GB2312" w:eastAsia="仿宋_GB2312" w:cs="仿宋_GB2312"/>
          <w:color w:val="FF0000"/>
        </w:rPr>
        <w:t>/</w:t>
      </w:r>
      <w:r>
        <w:rPr>
          <w:rFonts w:ascii="仿宋_GB2312" w:eastAsia="仿宋_GB2312" w:cs="仿宋_GB2312" w:hint="eastAsia"/>
          <w:color w:val="FF0000"/>
        </w:rPr>
        <w:t>冷冻产品，须填写冷链供货承诺函，加盖公章）</w:t>
      </w:r>
    </w:p>
    <w:p w:rsidR="0004488E" w:rsidRDefault="0004488E">
      <w:pPr>
        <w:autoSpaceDE w:val="0"/>
        <w:autoSpaceDN w:val="0"/>
        <w:adjustRightInd w:val="0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阳山县人民医院</w:t>
      </w:r>
      <w:r w:rsidRPr="00034B1A">
        <w:rPr>
          <w:rFonts w:ascii="黑体" w:eastAsia="黑体" w:cs="黑体" w:hint="eastAsia"/>
          <w:sz w:val="36"/>
          <w:szCs w:val="36"/>
          <w:u w:val="single"/>
        </w:rPr>
        <w:t>检验试剂</w:t>
      </w:r>
      <w:r w:rsidRPr="00034B1A">
        <w:rPr>
          <w:rFonts w:ascii="黑体" w:eastAsia="黑体" w:cs="黑体" w:hint="eastAsia"/>
          <w:sz w:val="36"/>
          <w:szCs w:val="36"/>
        </w:rPr>
        <w:t>公开遴选</w:t>
      </w:r>
      <w:r>
        <w:rPr>
          <w:rFonts w:ascii="黑体" w:eastAsia="黑体" w:cs="黑体" w:hint="eastAsia"/>
          <w:sz w:val="36"/>
          <w:szCs w:val="36"/>
        </w:rPr>
        <w:t>项目</w:t>
      </w:r>
    </w:p>
    <w:p w:rsidR="0004488E" w:rsidRDefault="0004488E">
      <w:pPr>
        <w:snapToGrid w:val="0"/>
        <w:jc w:val="center"/>
        <w:rPr>
          <w:rFonts w:ascii="黑体" w:eastAsia="黑体"/>
          <w:b/>
          <w:bCs/>
          <w:sz w:val="40"/>
          <w:szCs w:val="40"/>
        </w:rPr>
      </w:pPr>
      <w:r>
        <w:rPr>
          <w:rFonts w:ascii="黑体" w:eastAsia="黑体" w:cs="黑体" w:hint="eastAsia"/>
          <w:b/>
          <w:bCs/>
          <w:sz w:val="40"/>
          <w:szCs w:val="40"/>
        </w:rPr>
        <w:t>冷链供货承诺函</w:t>
      </w:r>
    </w:p>
    <w:p w:rsidR="0004488E" w:rsidRDefault="0004488E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/>
          <w:b/>
          <w:bCs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33"/>
          <w:kern w:val="0"/>
          <w:sz w:val="24"/>
          <w:szCs w:val="24"/>
        </w:rPr>
        <w:t>阳山县人民医院：</w:t>
      </w:r>
    </w:p>
    <w:p w:rsidR="0004488E" w:rsidRDefault="0004488E">
      <w:pPr>
        <w:widowControl/>
        <w:snapToGrid w:val="0"/>
        <w:spacing w:before="100" w:beforeAutospacing="1" w:after="100" w:afterAutospacing="1" w:line="276" w:lineRule="auto"/>
        <w:ind w:firstLine="56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我单位</w:t>
      </w:r>
      <w:r>
        <w:rPr>
          <w:rFonts w:ascii="宋体" w:hAnsi="宋体" w:cs="宋体"/>
          <w:color w:val="000033"/>
          <w:kern w:val="0"/>
          <w:sz w:val="24"/>
          <w:szCs w:val="24"/>
          <w:u w:val="single"/>
        </w:rPr>
        <w:t xml:space="preserve">                               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（报名公司全称，盖章）是合法注册的医用耗材生产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经营企业。若我单位所投产品获得中选资格，我单位承诺：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276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/>
          <w:color w:val="000033"/>
          <w:kern w:val="0"/>
          <w:sz w:val="24"/>
          <w:szCs w:val="24"/>
        </w:rPr>
        <w:t>1.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冷链运输全流程中配备有确保冷藏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冷冻医疗器械说明书和标签标示的特定温度要求范围之内的设施、设备和运输工具，并配备能记录和导出全流程温度的记录仪，保证冷藏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冷冻医疗器械从厂商生产端到医院使用端的全流程始终处于冷藏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冷冻医疗器械说明书和标签标示的特定温度要求范围之内。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276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/>
          <w:color w:val="000033"/>
          <w:kern w:val="0"/>
          <w:sz w:val="24"/>
          <w:szCs w:val="24"/>
        </w:rPr>
        <w:t>2.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冷链运输全流程中，必须进行温度监测并记录，送货时必须提供冷链运输记录表，记录内容包括销方单位、购方单位、冷藏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冷冻医疗器械的名称、说明书和标签标示的特定温度要求范围、启运及到达的时间和温度、运输工具名称和接送人员签名等。</w:t>
      </w:r>
      <w:r>
        <w:rPr>
          <w:rFonts w:ascii="宋体" w:hAnsi="宋体" w:cs="宋体"/>
          <w:color w:val="000033"/>
          <w:kern w:val="0"/>
          <w:sz w:val="24"/>
          <w:szCs w:val="24"/>
        </w:rPr>
        <w:t xml:space="preserve"> 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276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/>
          <w:color w:val="000033"/>
          <w:kern w:val="0"/>
          <w:sz w:val="24"/>
          <w:szCs w:val="24"/>
        </w:rPr>
        <w:t>3.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冷链送货单必须列明生产企业、供货单位、所送冷藏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冷冻医疗器械名称、规格、数量、批号、有效期、注册证、每个冷藏</w:t>
      </w:r>
      <w:r>
        <w:rPr>
          <w:rFonts w:ascii="宋体" w:hAnsi="宋体" w:cs="宋体"/>
          <w:color w:val="0000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冷冻医疗器械说明书和标签标示的特定温度要求范围等。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276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/>
          <w:color w:val="000033"/>
          <w:kern w:val="0"/>
          <w:sz w:val="24"/>
          <w:szCs w:val="24"/>
        </w:rPr>
        <w:t>4.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违反上述承诺的，贵院有权拒绝收货，一切损失由本公司承担。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276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/>
          <w:color w:val="000033"/>
          <w:kern w:val="0"/>
          <w:sz w:val="24"/>
          <w:szCs w:val="24"/>
        </w:rPr>
        <w:t>5.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若因供货问题而影响医院临床工作，贵院有权单方面取消我单位供货资格及以后投标和报名资格。</w:t>
      </w:r>
    </w:p>
    <w:p w:rsidR="0004488E" w:rsidRDefault="0004488E" w:rsidP="004B4FF5">
      <w:pPr>
        <w:widowControl/>
        <w:snapToGrid w:val="0"/>
        <w:spacing w:before="100" w:beforeAutospacing="1" w:after="100" w:afterAutospacing="1" w:line="480" w:lineRule="auto"/>
        <w:ind w:firstLineChars="200" w:firstLine="48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本承诺期限为：自本承诺函签订日起至项目合作终止。</w:t>
      </w:r>
    </w:p>
    <w:p w:rsidR="0004488E" w:rsidRDefault="0004488E">
      <w:pPr>
        <w:widowControl/>
        <w:snapToGrid w:val="0"/>
        <w:spacing w:before="100" w:beforeAutospacing="1" w:after="100" w:afterAutospacing="1" w:line="480" w:lineRule="auto"/>
        <w:ind w:firstLine="56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报名公司（盖章）：</w:t>
      </w:r>
      <w:r>
        <w:rPr>
          <w:rFonts w:ascii="宋体" w:hAnsi="宋体" w:cs="宋体"/>
          <w:color w:val="000033"/>
          <w:kern w:val="0"/>
          <w:sz w:val="24"/>
          <w:szCs w:val="24"/>
        </w:rPr>
        <w:t xml:space="preserve">                        </w:t>
      </w:r>
    </w:p>
    <w:p w:rsidR="0004488E" w:rsidRDefault="0004488E">
      <w:pPr>
        <w:widowControl/>
        <w:snapToGrid w:val="0"/>
        <w:spacing w:before="100" w:beforeAutospacing="1" w:after="100" w:afterAutospacing="1" w:line="480" w:lineRule="auto"/>
        <w:ind w:firstLine="56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法定代表人（签字和盖章）：</w:t>
      </w:r>
      <w:r>
        <w:rPr>
          <w:rFonts w:ascii="宋体" w:hAnsi="宋体" w:cs="宋体"/>
          <w:color w:val="000033"/>
          <w:kern w:val="0"/>
          <w:sz w:val="24"/>
          <w:szCs w:val="24"/>
        </w:rPr>
        <w:t xml:space="preserve">                       </w:t>
      </w:r>
    </w:p>
    <w:p w:rsidR="0004488E" w:rsidRDefault="0004488E">
      <w:pPr>
        <w:widowControl/>
        <w:snapToGrid w:val="0"/>
        <w:spacing w:before="100" w:beforeAutospacing="1" w:after="100" w:afterAutospacing="1" w:line="480" w:lineRule="auto"/>
        <w:ind w:firstLine="560"/>
        <w:jc w:val="lef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被授权人（签字）：</w:t>
      </w:r>
      <w:r>
        <w:rPr>
          <w:rFonts w:ascii="宋体" w:hAnsi="宋体" w:cs="宋体"/>
          <w:color w:val="000033"/>
          <w:kern w:val="0"/>
          <w:sz w:val="24"/>
          <w:szCs w:val="24"/>
        </w:rPr>
        <w:t xml:space="preserve">           </w:t>
      </w:r>
    </w:p>
    <w:p w:rsidR="0004488E" w:rsidRDefault="0004488E">
      <w:pPr>
        <w:widowControl/>
        <w:snapToGrid w:val="0"/>
        <w:spacing w:before="100" w:beforeAutospacing="1" w:after="100" w:afterAutospacing="1" w:line="480" w:lineRule="auto"/>
        <w:ind w:firstLine="560"/>
        <w:jc w:val="right"/>
        <w:rPr>
          <w:rFonts w:ascii="宋体"/>
          <w:color w:val="000033"/>
          <w:kern w:val="0"/>
          <w:sz w:val="24"/>
          <w:szCs w:val="24"/>
        </w:rPr>
      </w:pPr>
      <w:r>
        <w:rPr>
          <w:rFonts w:ascii="宋体" w:hAnsi="宋体" w:cs="宋体" w:hint="eastAsia"/>
          <w:color w:val="000033"/>
          <w:kern w:val="0"/>
          <w:sz w:val="24"/>
          <w:szCs w:val="24"/>
        </w:rPr>
        <w:t>日期：</w:t>
      </w:r>
      <w:r>
        <w:rPr>
          <w:rFonts w:ascii="宋体" w:hAnsi="宋体" w:cs="宋体"/>
          <w:color w:val="000033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年</w:t>
      </w:r>
      <w:r>
        <w:rPr>
          <w:rFonts w:ascii="宋体" w:hAnsi="宋体" w:cs="宋体"/>
          <w:color w:val="000033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月</w:t>
      </w:r>
      <w:r>
        <w:rPr>
          <w:rFonts w:ascii="宋体" w:hAnsi="宋体" w:cs="宋体"/>
          <w:color w:val="000033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33"/>
          <w:kern w:val="0"/>
          <w:sz w:val="24"/>
          <w:szCs w:val="24"/>
        </w:rPr>
        <w:t>日</w:t>
      </w:r>
    </w:p>
    <w:p w:rsidR="0004488E" w:rsidRDefault="0004488E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lastRenderedPageBreak/>
        <w:t>格式</w:t>
      </w:r>
      <w:r w:rsidR="00DF62D1">
        <w:rPr>
          <w:rFonts w:ascii="仿宋_GB2312" w:eastAsia="仿宋_GB2312" w:cs="仿宋_GB2312" w:hint="eastAsia"/>
        </w:rPr>
        <w:t>2</w:t>
      </w:r>
      <w:r>
        <w:rPr>
          <w:rFonts w:ascii="仿宋_GB2312" w:eastAsia="仿宋_GB2312" w:cs="仿宋_GB2312" w:hint="eastAsia"/>
        </w:rPr>
        <w:t>：运营成本测试表</w:t>
      </w:r>
    </w:p>
    <w:p w:rsidR="0004488E" w:rsidRDefault="0004488E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ascii="仿宋_GB2312" w:eastAsia="仿宋_GB2312" w:cs="仿宋_GB2312" w:hint="eastAsia"/>
          <w:b/>
          <w:bCs/>
          <w:sz w:val="40"/>
          <w:szCs w:val="40"/>
        </w:rPr>
        <w:t>运营成本测算表</w:t>
      </w:r>
    </w:p>
    <w:tbl>
      <w:tblPr>
        <w:tblW w:w="8200" w:type="dxa"/>
        <w:jc w:val="center"/>
        <w:tblLook w:val="00A0"/>
      </w:tblPr>
      <w:tblGrid>
        <w:gridCol w:w="988"/>
        <w:gridCol w:w="361"/>
        <w:gridCol w:w="1056"/>
        <w:gridCol w:w="895"/>
        <w:gridCol w:w="1952"/>
        <w:gridCol w:w="2948"/>
      </w:tblGrid>
      <w:tr w:rsidR="0004488E">
        <w:trPr>
          <w:trHeight w:val="7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8E" w:rsidRDefault="0004488E" w:rsidP="00DF62D1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33"/>
                <w:kern w:val="0"/>
                <w:sz w:val="28"/>
                <w:szCs w:val="28"/>
              </w:rPr>
              <w:t>例：</w:t>
            </w:r>
            <w:r w:rsidR="00DF62D1" w:rsidRPr="00DF62D1">
              <w:rPr>
                <w:rFonts w:ascii="宋体" w:hAnsi="宋体" w:cs="宋体" w:hint="eastAsia"/>
                <w:b/>
                <w:bCs/>
                <w:color w:val="000033"/>
                <w:kern w:val="0"/>
                <w:sz w:val="28"/>
                <w:szCs w:val="28"/>
              </w:rPr>
              <w:t>孕酮检测试剂</w:t>
            </w:r>
          </w:p>
        </w:tc>
      </w:tr>
      <w:tr w:rsidR="0004488E">
        <w:trPr>
          <w:trHeight w:val="7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7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color w:val="0000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33"/>
                <w:kern w:val="0"/>
                <w:sz w:val="28"/>
                <w:szCs w:val="28"/>
              </w:rPr>
              <w:t>A</w:t>
            </w:r>
            <w:r>
              <w:rPr>
                <w:rFonts w:ascii="宋体" w:hAnsi="宋体" w:cs="宋体" w:hint="eastAsia"/>
                <w:b/>
                <w:bCs/>
                <w:color w:val="000033"/>
                <w:kern w:val="0"/>
                <w:sz w:val="28"/>
                <w:szCs w:val="28"/>
              </w:rPr>
              <w:t>品牌</w:t>
            </w:r>
          </w:p>
        </w:tc>
      </w:tr>
      <w:tr w:rsidR="0004488E">
        <w:trPr>
          <w:trHeight w:val="765"/>
          <w:jc w:val="center"/>
        </w:trPr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综合测算（统一按每天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个测试计算）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每人份</w:t>
            </w:r>
          </w:p>
        </w:tc>
      </w:tr>
      <w:tr w:rsidR="0004488E">
        <w:trPr>
          <w:trHeight w:val="765"/>
          <w:jc w:val="center"/>
        </w:trPr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FC150B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分项具体测算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产品注册名称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647BA6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质控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7127C7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817E62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清洗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723E94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反应杯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9B34A9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吸嘴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A878BA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取样刷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43E6" w:rsidTr="00637B4D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 w:rsidP="0009772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 w:rsidP="0009772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3E6" w:rsidRDefault="003943E6" w:rsidP="0009772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E6" w:rsidRDefault="003943E6" w:rsidP="0009772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4488E">
        <w:trPr>
          <w:trHeight w:val="765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04488E" w:rsidRDefault="0004488E" w:rsidP="00772412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注明：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、不用填写具体规格型号，但是测算结果一定要与《产品报价表》中的消耗品相符。</w:t>
      </w:r>
    </w:p>
    <w:p w:rsidR="0004488E" w:rsidRDefault="0004488E" w:rsidP="004B4FF5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、无消耗品或者消耗品</w:t>
      </w:r>
      <w:r w:rsidR="00DF62D1">
        <w:rPr>
          <w:rFonts w:ascii="仿宋_GB2312" w:eastAsia="仿宋_GB2312" w:hAnsi="宋体" w:cs="仿宋_GB2312" w:hint="eastAsia"/>
          <w:sz w:val="32"/>
          <w:szCs w:val="32"/>
        </w:rPr>
        <w:t>免费</w:t>
      </w:r>
      <w:r>
        <w:rPr>
          <w:rFonts w:ascii="仿宋_GB2312" w:eastAsia="仿宋_GB2312" w:hAnsi="宋体" w:cs="仿宋_GB2312" w:hint="eastAsia"/>
          <w:sz w:val="32"/>
          <w:szCs w:val="32"/>
        </w:rPr>
        <w:t>，综合测算数据填“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”。</w:t>
      </w:r>
    </w:p>
    <w:p w:rsidR="0004488E" w:rsidRDefault="0004488E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ascii="仿宋_GB2312" w:eastAsia="仿宋_GB2312" w:cs="仿宋_GB2312" w:hint="eastAsia"/>
        </w:rPr>
        <w:lastRenderedPageBreak/>
        <w:t>格式</w:t>
      </w:r>
      <w:r w:rsidR="00DF62D1">
        <w:rPr>
          <w:rFonts w:ascii="仿宋_GB2312" w:eastAsia="仿宋_GB2312" w:cs="仿宋_GB2312" w:hint="eastAsia"/>
        </w:rPr>
        <w:t>3</w:t>
      </w:r>
      <w:r>
        <w:rPr>
          <w:rFonts w:ascii="仿宋_GB2312" w:eastAsia="仿宋_GB2312" w:cs="仿宋_GB2312" w:hint="eastAsia"/>
        </w:rPr>
        <w:t>：产品技术和售后服务响应</w:t>
      </w:r>
      <w:r w:rsidR="00DF62D1">
        <w:rPr>
          <w:rFonts w:ascii="仿宋_GB2312" w:eastAsia="仿宋_GB2312" w:cs="仿宋_GB2312" w:hint="eastAsia"/>
        </w:rPr>
        <w:t>调查</w:t>
      </w:r>
      <w:r>
        <w:rPr>
          <w:rFonts w:ascii="仿宋_GB2312" w:eastAsia="仿宋_GB2312" w:cs="仿宋_GB2312" w:hint="eastAsia"/>
        </w:rPr>
        <w:t>表</w:t>
      </w:r>
    </w:p>
    <w:tbl>
      <w:tblPr>
        <w:tblW w:w="9460" w:type="dxa"/>
        <w:tblInd w:w="-106" w:type="dxa"/>
        <w:tblLook w:val="00A0"/>
      </w:tblPr>
      <w:tblGrid>
        <w:gridCol w:w="760"/>
        <w:gridCol w:w="5300"/>
        <w:gridCol w:w="1580"/>
        <w:gridCol w:w="1820"/>
      </w:tblGrid>
      <w:tr w:rsidR="0004488E">
        <w:trPr>
          <w:trHeight w:val="64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488E" w:rsidRDefault="0004488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40"/>
                <w:szCs w:val="40"/>
              </w:rPr>
              <w:t>产品技术和售后服务响应</w:t>
            </w:r>
            <w:r w:rsidR="00DF62D1">
              <w:rPr>
                <w:rFonts w:ascii="仿宋_GB2312" w:eastAsia="仿宋_GB2312" w:cs="仿宋_GB2312" w:hint="eastAsia"/>
                <w:b/>
                <w:bCs/>
                <w:sz w:val="40"/>
                <w:szCs w:val="40"/>
              </w:rPr>
              <w:t>调查</w:t>
            </w:r>
            <w:r>
              <w:rPr>
                <w:rFonts w:ascii="仿宋_GB2312" w:eastAsia="仿宋_GB2312" w:cs="仿宋_GB2312" w:hint="eastAsia"/>
                <w:b/>
                <w:bCs/>
                <w:sz w:val="40"/>
                <w:szCs w:val="40"/>
              </w:rPr>
              <w:t>表</w:t>
            </w:r>
          </w:p>
        </w:tc>
      </w:tr>
      <w:tr w:rsidR="0004488E">
        <w:trPr>
          <w:trHeight w:val="675"/>
        </w:trPr>
        <w:tc>
          <w:tcPr>
            <w:tcW w:w="9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488E" w:rsidRDefault="0004488E" w:rsidP="0030523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注意：响应情况分为三种，“不响应”、“响应”和“优于”，请报名公司根据实际情况填写。若填写的是“不响应”和“优于”，必须详细填写“说明”。</w:t>
            </w:r>
          </w:p>
        </w:tc>
      </w:tr>
      <w:tr w:rsidR="0004488E">
        <w:trPr>
          <w:trHeight w:val="51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服务条款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响应情况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04488E">
        <w:trPr>
          <w:trHeight w:val="4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送货及库存：</w:t>
            </w:r>
          </w:p>
        </w:tc>
      </w:tr>
      <w:tr w:rsidR="0004488E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C679A5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是否在本地（清远市）设有产品库，在合作期内，保证货源充足，无偿提供配套器械。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6F2A95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C679A5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是否提供紧急配送，承诺紧急配送保证可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小时内送达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4488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6F2A95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是否保证按照医院指定地点和时间准时送货上门（不分节假日），公司承担全部运费且到达前的损失由公司承担。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6F2A95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F84678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是否所有产品提供原厂完整齐备的资料。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54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F84678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特殊的产品可紧急进行市外调货，以满足医院要求。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退换货：</w:t>
            </w:r>
          </w:p>
        </w:tc>
      </w:tr>
      <w:tr w:rsidR="0004488E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医院接受货物后若有疑义或使用前发现不宜使用的现象，公司随时提供免费退换货服务。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13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F84678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近效期退换：对于接近有效期的产品（近效期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或以上的），中选人保证无条件更换新批号且效期在半年以上的产品。保证供货产品的实际品牌、规格型号、生产厂家、质量与投标文件内所投产品描述一致；供货产品确保最新生产批号，绝不提供过期或即将过期的产品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28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技术支持：</w:t>
            </w:r>
          </w:p>
        </w:tc>
      </w:tr>
      <w:tr w:rsidR="0004488E">
        <w:trPr>
          <w:trHeight w:val="68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F84678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免费提供产品的使用培训、售后技术培训与医用支持，定期配合医院免费为临床医护人员提供新技术培训，确保我院医护人员能够有效和安全的使用产品和配套的仪器。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BD7968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设备情况：</w:t>
            </w:r>
          </w:p>
        </w:tc>
      </w:tr>
      <w:tr w:rsidR="0004488E">
        <w:trPr>
          <w:trHeight w:val="53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设备设计使用年限：</w:t>
            </w:r>
            <w:r w:rsidRPr="00EB270C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2465BF">
        <w:trPr>
          <w:trHeight w:val="53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2465B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0A6494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设备免费保修年限：</w:t>
            </w:r>
            <w:r w:rsidRPr="00572FB6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年，或合作期内免费保修：是□，</w:t>
            </w:r>
            <w:r w:rsidRPr="00C95FE1">
              <w:rPr>
                <w:rFonts w:ascii="宋体" w:cs="宋体" w:hint="eastAsia"/>
                <w:kern w:val="0"/>
                <w:sz w:val="20"/>
                <w:szCs w:val="20"/>
              </w:rPr>
              <w:t>否□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465BF">
        <w:trPr>
          <w:trHeight w:val="53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2465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2465BF">
            <w:pPr>
              <w:widowControl/>
              <w:ind w:left="400" w:hangingChars="200" w:hanging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接设备故障保修后，</w:t>
            </w:r>
            <w:r w:rsidRPr="00C95FE1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  <w:r w:rsidRPr="00C95FE1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小时响应，远程指导无法修复</w:t>
            </w:r>
          </w:p>
          <w:p w:rsidR="002465BF" w:rsidRDefault="002465BF" w:rsidP="002465BF">
            <w:pPr>
              <w:widowControl/>
              <w:ind w:left="400" w:hangingChars="200" w:hanging="4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的，</w:t>
            </w:r>
            <w:r w:rsidRPr="00C95FE1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</w:t>
            </w:r>
            <w:r w:rsidRPr="00C95FE1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小时到达现场处理。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465BF">
        <w:trPr>
          <w:trHeight w:val="53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2465B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 w:rsidP="000A6494">
            <w:pPr>
              <w:widowControl/>
              <w:ind w:left="400" w:hangingChars="200" w:hanging="4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定期对仪器进行维护保养，每年不小于</w:t>
            </w:r>
            <w:r w:rsidRPr="00901FA6"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次。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5BF" w:rsidRDefault="002465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4488E">
        <w:trPr>
          <w:trHeight w:val="3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流通控制（可追溯性）：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公司有严格的产品市场流通记录控制程序，保证产品的可追溯性。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保证序列号（条形码）标识的唯一性，有严格的序列号（条形码）跟踪制度，产品出厂检验资料至少保存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年以上，随时备查。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6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不良反应：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88E" w:rsidRDefault="0004488E" w:rsidP="004B4FF5">
            <w:pPr>
              <w:widowControl/>
              <w:ind w:left="800" w:hangingChars="400" w:hanging="8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一旦发生质量问题，公司保证接到通知后</w:t>
            </w:r>
            <w:r w:rsidRPr="00572FB6"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</w:t>
            </w:r>
            <w:r w:rsidRPr="00572FB6"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小时内响应，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小时内赶到现场。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8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若医院发生与产品相关的事故，不论是否与产品质量有关，公司是否愿意积极参与医院事故的处理。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质量保证：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产品质量符合国家和国际承认的相应标准。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43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产品的包装及相关资料证件严格符合医院要求。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 w:rsidP="002465BF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定期随访：报名公司</w:t>
            </w:r>
            <w:r w:rsidR="002465BF"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  <w:r w:rsidR="002465BF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个月一次随访，交流存在的问题和产品的变化。如果有紧急问题可随时提出，厂家在下次使用前解决。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每年对仪器进行不少于一次的校准，并出具校准报告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4488E">
        <w:trPr>
          <w:trHeight w:val="36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对意外事故的保险处理：</w:t>
            </w:r>
          </w:p>
        </w:tc>
      </w:tr>
      <w:tr w:rsidR="0004488E">
        <w:trPr>
          <w:trHeight w:val="4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有相关的质量保险和赔付。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4488E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保证：</w:t>
            </w:r>
          </w:p>
        </w:tc>
      </w:tr>
      <w:tr w:rsidR="0004488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9.1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保证不向我院工作人员提供礼品、回扣等，保证合法经营，不参加不良竞争。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88E" w:rsidRDefault="0004488E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4488E" w:rsidRDefault="0004488E"/>
    <w:sectPr w:rsidR="0004488E" w:rsidSect="00824CCD">
      <w:footerReference w:type="default" r:id="rId7"/>
      <w:pgSz w:w="11906" w:h="16838"/>
      <w:pgMar w:top="1440" w:right="849" w:bottom="1440" w:left="1276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FB" w:rsidRDefault="00E65EFB" w:rsidP="00824CCD">
      <w:r>
        <w:separator/>
      </w:r>
    </w:p>
  </w:endnote>
  <w:endnote w:type="continuationSeparator" w:id="0">
    <w:p w:rsidR="00E65EFB" w:rsidRDefault="00E65EFB" w:rsidP="0082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8E" w:rsidRDefault="006D17B6">
    <w:pPr>
      <w:pStyle w:val="a3"/>
      <w:jc w:val="right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 w:rsidR="0004488E"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="00BD7968" w:rsidRPr="00BD7968">
      <w:rPr>
        <w:rFonts w:ascii="宋体" w:cs="宋体"/>
        <w:noProof/>
        <w:sz w:val="28"/>
        <w:szCs w:val="28"/>
        <w:lang w:val="zh-CN"/>
      </w:rPr>
      <w:t>-</w:t>
    </w:r>
    <w:r w:rsidR="00BD7968">
      <w:rPr>
        <w:rFonts w:ascii="宋体" w:hAnsi="宋体" w:cs="宋体"/>
        <w:noProof/>
        <w:sz w:val="28"/>
        <w:szCs w:val="28"/>
      </w:rPr>
      <w:t xml:space="preserve"> 2 -</w:t>
    </w:r>
    <w:r>
      <w:rPr>
        <w:rFonts w:ascii="宋体" w:hAnsi="宋体" w:cs="宋体"/>
        <w:sz w:val="28"/>
        <w:szCs w:val="28"/>
      </w:rPr>
      <w:fldChar w:fldCharType="end"/>
    </w:r>
  </w:p>
  <w:p w:rsidR="0004488E" w:rsidRDefault="000448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FB" w:rsidRDefault="00E65EFB" w:rsidP="00824CCD">
      <w:r>
        <w:separator/>
      </w:r>
    </w:p>
  </w:footnote>
  <w:footnote w:type="continuationSeparator" w:id="0">
    <w:p w:rsidR="00E65EFB" w:rsidRDefault="00E65EFB" w:rsidP="00824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578"/>
    <w:multiLevelType w:val="multilevel"/>
    <w:tmpl w:val="137A6578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UyZTA4YjJjYjkxMDBkNDcxNGEyM2E3OTdkZDNiNTYifQ=="/>
  </w:docVars>
  <w:rsids>
    <w:rsidRoot w:val="00C2492C"/>
    <w:rsid w:val="00034B1A"/>
    <w:rsid w:val="0004488E"/>
    <w:rsid w:val="0009772A"/>
    <w:rsid w:val="000A2157"/>
    <w:rsid w:val="000F2789"/>
    <w:rsid w:val="00116D65"/>
    <w:rsid w:val="0011755F"/>
    <w:rsid w:val="00140F89"/>
    <w:rsid w:val="00146858"/>
    <w:rsid w:val="0018444D"/>
    <w:rsid w:val="001A3B17"/>
    <w:rsid w:val="00241C28"/>
    <w:rsid w:val="002465BF"/>
    <w:rsid w:val="00287ED5"/>
    <w:rsid w:val="002B0404"/>
    <w:rsid w:val="00305230"/>
    <w:rsid w:val="00306D8F"/>
    <w:rsid w:val="00381831"/>
    <w:rsid w:val="003876F0"/>
    <w:rsid w:val="003943E6"/>
    <w:rsid w:val="0039550E"/>
    <w:rsid w:val="003E102A"/>
    <w:rsid w:val="00411FBD"/>
    <w:rsid w:val="0048474D"/>
    <w:rsid w:val="004B4FF5"/>
    <w:rsid w:val="00572FB6"/>
    <w:rsid w:val="005B062D"/>
    <w:rsid w:val="005B559D"/>
    <w:rsid w:val="005D6A8F"/>
    <w:rsid w:val="0060258A"/>
    <w:rsid w:val="0065559B"/>
    <w:rsid w:val="00692531"/>
    <w:rsid w:val="006C16F2"/>
    <w:rsid w:val="006C5793"/>
    <w:rsid w:val="006D17B6"/>
    <w:rsid w:val="006E1A30"/>
    <w:rsid w:val="006F2A95"/>
    <w:rsid w:val="00772412"/>
    <w:rsid w:val="00775CCE"/>
    <w:rsid w:val="00824CCD"/>
    <w:rsid w:val="0085240D"/>
    <w:rsid w:val="00874D04"/>
    <w:rsid w:val="008E21A6"/>
    <w:rsid w:val="00901FA6"/>
    <w:rsid w:val="009515BB"/>
    <w:rsid w:val="00A31C2E"/>
    <w:rsid w:val="00A33C0A"/>
    <w:rsid w:val="00A9523E"/>
    <w:rsid w:val="00AB6EF5"/>
    <w:rsid w:val="00B35BD7"/>
    <w:rsid w:val="00B36C8B"/>
    <w:rsid w:val="00B96C46"/>
    <w:rsid w:val="00BD7968"/>
    <w:rsid w:val="00C04FC5"/>
    <w:rsid w:val="00C2492C"/>
    <w:rsid w:val="00C366ED"/>
    <w:rsid w:val="00C679A5"/>
    <w:rsid w:val="00C70869"/>
    <w:rsid w:val="00C95FE1"/>
    <w:rsid w:val="00CF2D3E"/>
    <w:rsid w:val="00CF6BE1"/>
    <w:rsid w:val="00CF7300"/>
    <w:rsid w:val="00D4398E"/>
    <w:rsid w:val="00DB1EE8"/>
    <w:rsid w:val="00DF2EAF"/>
    <w:rsid w:val="00DF62D1"/>
    <w:rsid w:val="00E27149"/>
    <w:rsid w:val="00E41C5B"/>
    <w:rsid w:val="00E43953"/>
    <w:rsid w:val="00E524F3"/>
    <w:rsid w:val="00E65EFB"/>
    <w:rsid w:val="00E963D9"/>
    <w:rsid w:val="00EB0998"/>
    <w:rsid w:val="00EB270C"/>
    <w:rsid w:val="00F1593D"/>
    <w:rsid w:val="00F84678"/>
    <w:rsid w:val="00FE6FFE"/>
    <w:rsid w:val="00FF1E94"/>
    <w:rsid w:val="074C3197"/>
    <w:rsid w:val="0C22064F"/>
    <w:rsid w:val="1445133B"/>
    <w:rsid w:val="24C20151"/>
    <w:rsid w:val="25427464"/>
    <w:rsid w:val="3C9879F3"/>
    <w:rsid w:val="3EA206DC"/>
    <w:rsid w:val="41E46BE4"/>
    <w:rsid w:val="5BF41392"/>
    <w:rsid w:val="64E76E33"/>
    <w:rsid w:val="6E42590F"/>
    <w:rsid w:val="724A29DD"/>
    <w:rsid w:val="7C5B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C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4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24CCD"/>
    <w:rPr>
      <w:sz w:val="18"/>
      <w:szCs w:val="18"/>
    </w:rPr>
  </w:style>
  <w:style w:type="paragraph" w:styleId="a4">
    <w:name w:val="header"/>
    <w:basedOn w:val="a"/>
    <w:link w:val="Char0"/>
    <w:uiPriority w:val="99"/>
    <w:rsid w:val="0082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24C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附件2：公开遴选文件</dc:title>
  <dc:subject/>
  <dc:creator>sbk</dc:creator>
  <cp:keywords/>
  <dc:description/>
  <cp:lastModifiedBy>Administrator</cp:lastModifiedBy>
  <cp:revision>23</cp:revision>
  <cp:lastPrinted>2021-03-08T07:13:00Z</cp:lastPrinted>
  <dcterms:created xsi:type="dcterms:W3CDTF">2022-07-10T02:31:00Z</dcterms:created>
  <dcterms:modified xsi:type="dcterms:W3CDTF">2023-10-09T03:59:00Z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1E39710E8CA54F19B3F9C21F4B0B391E</vt:lpwstr>
  </property>
</Properties>
</file>